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   ПРИЛОЖЕНИЕ</w:t>
      </w:r>
    </w:p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</w:p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  УТВЕРЖДЕНО</w:t>
      </w:r>
    </w:p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постановлением администрации </w:t>
      </w:r>
    </w:p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Темрюкского городского поселения</w:t>
      </w:r>
    </w:p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Темрюкского района</w:t>
      </w:r>
    </w:p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 от _____________ № _______</w:t>
      </w:r>
    </w:p>
    <w:p w:rsidR="00E36B10" w:rsidRPr="00FF1D0C" w:rsidRDefault="00670D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</w:t>
      </w:r>
    </w:p>
    <w:tbl>
      <w:tblPr>
        <w:tblpPr w:leftFromText="180" w:rightFromText="180" w:vertAnchor="page" w:horzAnchor="margin" w:tblpY="3721"/>
        <w:tblW w:w="9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53"/>
        <w:gridCol w:w="5286"/>
      </w:tblGrid>
      <w:tr w:rsidR="007C5DFB" w:rsidRPr="00DA586D" w:rsidTr="00C3043C">
        <w:tc>
          <w:tcPr>
            <w:tcW w:w="9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2ACD" w:rsidRDefault="007C5DFB" w:rsidP="001D2ACD">
            <w:pPr>
              <w:pStyle w:val="a9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043C">
              <w:rPr>
                <w:rFonts w:ascii="Times New Roman" w:hAnsi="Times New Roman" w:cs="Times New Roman"/>
                <w:sz w:val="28"/>
                <w:szCs w:val="28"/>
              </w:rPr>
              <w:t>АСПОРТ</w:t>
            </w:r>
            <w:r w:rsidRPr="00DA58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D2A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D2A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</w:t>
            </w:r>
            <w:r w:rsidR="001D2ACD" w:rsidRPr="00803F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униципальн</w:t>
            </w:r>
            <w:r w:rsidR="001D2A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ой </w:t>
            </w:r>
            <w:r w:rsidR="001D2ACD" w:rsidRPr="00803F6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программ</w:t>
            </w:r>
            <w:r w:rsidR="001D2A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ы</w:t>
            </w:r>
          </w:p>
          <w:p w:rsidR="001D2ACD" w:rsidRPr="005C3A29" w:rsidRDefault="001D2ACD" w:rsidP="001D2ACD">
            <w:pPr>
              <w:pStyle w:val="a9"/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02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Темрюкск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ого</w:t>
            </w:r>
            <w:r w:rsidRPr="005502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</w:t>
            </w:r>
            <w:r w:rsidRPr="005502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</w:t>
            </w:r>
            <w:r w:rsidRPr="005502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Темрюкского района</w:t>
            </w:r>
          </w:p>
          <w:p w:rsidR="001D2ACD" w:rsidRDefault="001D2ACD" w:rsidP="001D2ACD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«Противодействие коррупции»</w:t>
            </w:r>
          </w:p>
          <w:p w:rsidR="007C5DFB" w:rsidRPr="00DA586D" w:rsidRDefault="007C5DFB" w:rsidP="001D2ACD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9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ACD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1D2ACD" w:rsidRPr="007F40F5" w:rsidRDefault="001D2ACD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1D2ACD" w:rsidRPr="00550228" w:rsidRDefault="001D2ACD" w:rsidP="001D2ACD">
            <w:pPr>
              <w:pStyle w:val="a9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5A58">
              <w:rPr>
                <w:rFonts w:ascii="Times New Roman" w:hAnsi="Times New Roman" w:cs="Times New Roman"/>
                <w:sz w:val="28"/>
                <w:szCs w:val="28"/>
              </w:rPr>
              <w:t>Отдел кадров администрации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заместители главы </w:t>
            </w:r>
            <w:r w:rsidRPr="00995A58">
              <w:rPr>
                <w:rFonts w:ascii="Times New Roman" w:hAnsi="Times New Roman" w:cs="Times New Roman"/>
                <w:sz w:val="28"/>
                <w:szCs w:val="28"/>
              </w:rPr>
              <w:t>Темр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юкского городского поселения Те</w:t>
            </w:r>
            <w:r w:rsidRPr="00995A58">
              <w:rPr>
                <w:rFonts w:ascii="Times New Roman" w:hAnsi="Times New Roman" w:cs="Times New Roman"/>
                <w:sz w:val="28"/>
                <w:szCs w:val="28"/>
              </w:rPr>
              <w:t>мрюкского района</w:t>
            </w:r>
          </w:p>
        </w:tc>
      </w:tr>
      <w:tr w:rsidR="001D2ACD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1D2ACD" w:rsidRDefault="001D2ACD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ACD" w:rsidRPr="007F40F5" w:rsidRDefault="001D2ACD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1D2ACD" w:rsidRDefault="001D2ACD" w:rsidP="001D2ACD">
            <w:pPr>
              <w:pStyle w:val="a9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2ACD" w:rsidRPr="00550228" w:rsidRDefault="001D2ACD" w:rsidP="001D2ACD">
            <w:pPr>
              <w:pStyle w:val="a9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27240">
              <w:rPr>
                <w:rFonts w:ascii="Times New Roman" w:hAnsi="Times New Roman" w:cs="Times New Roman"/>
                <w:sz w:val="28"/>
                <w:szCs w:val="28"/>
              </w:rPr>
              <w:t>Комисси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27240">
              <w:rPr>
                <w:rFonts w:ascii="Times New Roman" w:hAnsi="Times New Roman" w:cs="Times New Roman"/>
                <w:sz w:val="28"/>
                <w:szCs w:val="28"/>
              </w:rPr>
              <w:t xml:space="preserve"> по координации работы по противодействию коррупции в Темрюкском городском поселении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1D2ACD" w:rsidRDefault="001D2ACD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1D2ACD" w:rsidRDefault="001D2ACD" w:rsidP="00BD38A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8A5" w:rsidRPr="00BD38A5" w:rsidRDefault="001D2ACD" w:rsidP="001D2ACD">
            <w:pPr>
              <w:ind w:firstLine="0"/>
            </w:pPr>
            <w:r w:rsidRPr="00550228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устранение условий, порождающих коррупцию.</w:t>
            </w: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1D2ACD" w:rsidRDefault="001D2ACD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1D2ACD" w:rsidRDefault="001D2ACD" w:rsidP="00BD38A5">
            <w:pPr>
              <w:pStyle w:val="21"/>
              <w:shd w:val="clear" w:color="auto" w:fill="auto"/>
              <w:tabs>
                <w:tab w:val="left" w:pos="258"/>
              </w:tabs>
              <w:spacing w:before="0"/>
              <w:jc w:val="left"/>
              <w:rPr>
                <w:rStyle w:val="14pt"/>
              </w:rPr>
            </w:pPr>
          </w:p>
          <w:p w:rsidR="00BD38A5" w:rsidRDefault="001D2ACD" w:rsidP="00BD38A5">
            <w:pPr>
              <w:pStyle w:val="21"/>
              <w:shd w:val="clear" w:color="auto" w:fill="auto"/>
              <w:tabs>
                <w:tab w:val="left" w:pos="258"/>
              </w:tabs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FE0822">
              <w:rPr>
                <w:sz w:val="28"/>
                <w:szCs w:val="28"/>
              </w:rPr>
              <w:t>оздание условий для противодействия коррупции структурными подразделениями администрации Темрюкского городского поселения Темрюкского район</w:t>
            </w:r>
          </w:p>
          <w:p w:rsidR="001D2ACD" w:rsidRPr="00BD38A5" w:rsidRDefault="001D2ACD" w:rsidP="00BD38A5">
            <w:pPr>
              <w:pStyle w:val="21"/>
              <w:shd w:val="clear" w:color="auto" w:fill="auto"/>
              <w:tabs>
                <w:tab w:val="left" w:pos="258"/>
              </w:tabs>
              <w:spacing w:before="0"/>
              <w:jc w:val="left"/>
              <w:rPr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1D2ACD" w:rsidRPr="00550228" w:rsidRDefault="001D2ACD" w:rsidP="001D2ACD">
            <w:pPr>
              <w:pStyle w:val="a9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228">
              <w:rPr>
                <w:rFonts w:ascii="Times New Roman" w:hAnsi="Times New Roman" w:cs="Times New Roman"/>
                <w:sz w:val="28"/>
                <w:szCs w:val="28"/>
              </w:rPr>
              <w:t>-обеспечение нормативно-правовых и организационных основ противодействия коррупции;</w:t>
            </w:r>
          </w:p>
          <w:p w:rsidR="0054132E" w:rsidRPr="007F40F5" w:rsidRDefault="00AE0F7A" w:rsidP="001D2AC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-количество изготовленных материалов, направленных на противодействие коррупции</w:t>
            </w:r>
          </w:p>
        </w:tc>
      </w:tr>
      <w:tr w:rsidR="00E46EE3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46EE3" w:rsidRPr="007F40F5" w:rsidRDefault="00E46EE3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46EE3" w:rsidRDefault="00E46EE3" w:rsidP="007F40F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F40F5" w:rsidRDefault="007F40F5" w:rsidP="005925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C0A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EC0A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EE4D54" w:rsidRDefault="00EE4D54" w:rsidP="00EE4D5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EE3" w:rsidRPr="007F40F5" w:rsidRDefault="00E46EE3" w:rsidP="00EE4D5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муниципальной </w:t>
            </w:r>
            <w:r w:rsidRPr="007F40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E4D54" w:rsidRDefault="00EE4D54" w:rsidP="005925A4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F5C0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Программы из бюджета Темрюкского </w:t>
            </w:r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городского поселения Темрюкского района составляет</w:t>
            </w:r>
            <w:r w:rsidR="00657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  <w:r w:rsidR="001D2ACD">
              <w:rPr>
                <w:rFonts w:ascii="Times New Roman" w:hAnsi="Times New Roman" w:cs="Times New Roman"/>
                <w:sz w:val="28"/>
                <w:szCs w:val="28"/>
              </w:rPr>
              <w:t>4 942,2</w:t>
            </w:r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за 2017 год </w:t>
            </w:r>
            <w:r w:rsidR="001D2ACD" w:rsidRPr="001D2ACD">
              <w:rPr>
                <w:rFonts w:ascii="Times New Roman" w:hAnsi="Times New Roman" w:cs="Times New Roman"/>
                <w:sz w:val="28"/>
                <w:szCs w:val="28"/>
              </w:rPr>
              <w:t>1647</w:t>
            </w:r>
            <w:r w:rsidR="001D2AC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2ACD" w:rsidRPr="001D2A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D2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5261" w:rsidRPr="007F40F5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 xml:space="preserve">., за 2018 год </w:t>
            </w:r>
            <w:r w:rsidR="001D2ACD" w:rsidRPr="001D2ACD">
              <w:rPr>
                <w:rFonts w:ascii="Times New Roman" w:hAnsi="Times New Roman" w:cs="Times New Roman"/>
                <w:sz w:val="28"/>
                <w:szCs w:val="28"/>
              </w:rPr>
              <w:t>1647</w:t>
            </w:r>
            <w:r w:rsidR="001D2AC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2ACD" w:rsidRPr="001D2ACD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0A5261" w:rsidRPr="007F40F5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 xml:space="preserve">., за 2019 год </w:t>
            </w:r>
            <w:r w:rsidR="001D2ACD" w:rsidRPr="001D2ACD">
              <w:rPr>
                <w:rFonts w:ascii="Times New Roman" w:hAnsi="Times New Roman" w:cs="Times New Roman"/>
                <w:sz w:val="28"/>
                <w:szCs w:val="28"/>
              </w:rPr>
              <w:t>1647</w:t>
            </w:r>
            <w:r w:rsidR="001D2AC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2ACD" w:rsidRPr="001D2ACD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0A5261" w:rsidRPr="007F40F5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38A5" w:rsidRPr="00BD38A5" w:rsidRDefault="00BD38A5" w:rsidP="00BD38A5"/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F40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7F40F5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F40F5" w:rsidP="007F40F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Совет Темрюкского городского поселения Темрюкского района, органы муниципального финансового контроля</w:t>
            </w:r>
          </w:p>
        </w:tc>
      </w:tr>
    </w:tbl>
    <w:p w:rsidR="007C5DFB" w:rsidRDefault="007C5DFB" w:rsidP="007C5DF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127D9" w:rsidRPr="001075F4" w:rsidRDefault="001075F4" w:rsidP="001075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1075F4">
        <w:rPr>
          <w:rFonts w:ascii="Times New Roman" w:hAnsi="Times New Roman" w:cs="Times New Roman"/>
          <w:b/>
          <w:sz w:val="28"/>
          <w:szCs w:val="28"/>
        </w:rPr>
        <w:t xml:space="preserve">Характеристика текущего </w:t>
      </w:r>
      <w:r w:rsidR="00F46ABE">
        <w:rPr>
          <w:rFonts w:ascii="Times New Roman" w:hAnsi="Times New Roman" w:cs="Times New Roman"/>
          <w:b/>
          <w:sz w:val="28"/>
          <w:szCs w:val="28"/>
        </w:rPr>
        <w:t>состояния работы по проведению коррупции 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75F4">
        <w:rPr>
          <w:rFonts w:ascii="Times New Roman" w:hAnsi="Times New Roman" w:cs="Times New Roman"/>
          <w:b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127D9" w:rsidRDefault="000127D9" w:rsidP="00107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2ACD" w:rsidRPr="00833F71" w:rsidRDefault="001D2ACD" w:rsidP="001D2ACD">
      <w:pPr>
        <w:pStyle w:val="a9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F71">
        <w:rPr>
          <w:rFonts w:ascii="Times New Roman" w:hAnsi="Times New Roman" w:cs="Times New Roman"/>
          <w:sz w:val="28"/>
          <w:szCs w:val="28"/>
        </w:rPr>
        <w:t>Особое положение 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3F71">
        <w:rPr>
          <w:rFonts w:ascii="Times New Roman" w:hAnsi="Times New Roman" w:cs="Times New Roman"/>
          <w:sz w:val="28"/>
          <w:szCs w:val="28"/>
        </w:rPr>
        <w:t>в системе публичности местного самоуправления (заключающееся в том, что она не входят в систему органов государственной власти в Российской Федерации) обусловливает отличительные черты коррупционности, присущие управлению на муниципальном уровне.</w:t>
      </w:r>
    </w:p>
    <w:p w:rsidR="001D2ACD" w:rsidRPr="00833F71" w:rsidRDefault="001D2ACD" w:rsidP="001D2ACD">
      <w:pPr>
        <w:pStyle w:val="a9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F71">
        <w:rPr>
          <w:rFonts w:ascii="Times New Roman" w:hAnsi="Times New Roman" w:cs="Times New Roman"/>
          <w:sz w:val="28"/>
          <w:szCs w:val="28"/>
        </w:rPr>
        <w:t>Одной из основных характеристик коррупционности на муниципальном уровне является присутствие корыстных мотивов прихода на муниципальную службу некоторых лиц, граничащее с коррупцией. Немаловажным фактором влияния на коррупционность</w:t>
      </w:r>
      <w:r w:rsidR="00F46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3F71">
        <w:rPr>
          <w:rFonts w:ascii="Times New Roman" w:hAnsi="Times New Roman" w:cs="Times New Roman"/>
          <w:sz w:val="28"/>
          <w:szCs w:val="28"/>
        </w:rPr>
        <w:t>лиц, замещающих муниципальные должности и должности муниципальной службы местного самоуправления являются</w:t>
      </w:r>
      <w:proofErr w:type="gramEnd"/>
      <w:r w:rsidRPr="00833F71">
        <w:rPr>
          <w:rFonts w:ascii="Times New Roman" w:hAnsi="Times New Roman" w:cs="Times New Roman"/>
          <w:sz w:val="28"/>
          <w:szCs w:val="28"/>
        </w:rPr>
        <w:t xml:space="preserve"> частые контакты с гражданами и юридическими лицами (представител</w:t>
      </w:r>
      <w:r w:rsidR="00F46ABE">
        <w:rPr>
          <w:rFonts w:ascii="Times New Roman" w:hAnsi="Times New Roman" w:cs="Times New Roman"/>
          <w:sz w:val="28"/>
          <w:szCs w:val="28"/>
        </w:rPr>
        <w:t>ями</w:t>
      </w:r>
      <w:r w:rsidRPr="00833F71">
        <w:rPr>
          <w:rFonts w:ascii="Times New Roman" w:hAnsi="Times New Roman" w:cs="Times New Roman"/>
          <w:sz w:val="28"/>
          <w:szCs w:val="28"/>
        </w:rPr>
        <w:t xml:space="preserve"> негосударственного сектора).</w:t>
      </w:r>
    </w:p>
    <w:p w:rsidR="001D2ACD" w:rsidRPr="00833F71" w:rsidRDefault="001D2ACD" w:rsidP="001D2ACD">
      <w:pPr>
        <w:pStyle w:val="a9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F71">
        <w:rPr>
          <w:rFonts w:ascii="Times New Roman" w:hAnsi="Times New Roman" w:cs="Times New Roman"/>
          <w:sz w:val="28"/>
          <w:szCs w:val="28"/>
        </w:rPr>
        <w:t>При этом количество контактов влияет на глубину понимания коррупции: лица, замещающие муниципальные должности и должности муниципальной службы, имеющие высокую интенсивность контакт</w:t>
      </w:r>
      <w:r>
        <w:rPr>
          <w:rFonts w:ascii="Times New Roman" w:hAnsi="Times New Roman" w:cs="Times New Roman"/>
          <w:sz w:val="28"/>
          <w:szCs w:val="28"/>
        </w:rPr>
        <w:t>ов с представителями «бизнеса».</w:t>
      </w:r>
    </w:p>
    <w:p w:rsidR="001075F4" w:rsidRDefault="001D2ACD" w:rsidP="001D2ACD">
      <w:pPr>
        <w:rPr>
          <w:rFonts w:ascii="Times New Roman" w:hAnsi="Times New Roman" w:cs="Times New Roman"/>
          <w:sz w:val="28"/>
          <w:szCs w:val="28"/>
        </w:rPr>
      </w:pPr>
      <w:r w:rsidRPr="00D56657">
        <w:rPr>
          <w:rFonts w:ascii="Times New Roman" w:hAnsi="Times New Roman" w:cs="Times New Roman"/>
          <w:sz w:val="28"/>
          <w:szCs w:val="28"/>
        </w:rPr>
        <w:t xml:space="preserve">Для решения данной проблемы необходимо пропагандировать практическое значение работы вышеуказанных сотрудников и руководителей, демонстрирование важности выполняемой ими работы для всего общества и его отдельных членов. В этих целях требуется обратить особое внимание на вопросы разъяснения муниципальным служащим их целей и задач, значения их работы, важности того, что они делают для всего общества, а также снижение большого количества второстепенных, но очень важных функций, которые вынуждены выполнять муниципальные служащие органов местного самоуправления. Таким образом, для повышения эффективности </w:t>
      </w:r>
      <w:proofErr w:type="spellStart"/>
      <w:r w:rsidRPr="00D56657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D56657">
        <w:rPr>
          <w:rFonts w:ascii="Times New Roman" w:hAnsi="Times New Roman" w:cs="Times New Roman"/>
          <w:sz w:val="28"/>
          <w:szCs w:val="28"/>
        </w:rPr>
        <w:t xml:space="preserve"> мероприятий необходимо действовать по следующим  основным направлениям: вести пропаганду морально-этических принципов надлежащей деятельности на службе и демонстрировать неотвратимость наказания за совершение коррупционных </w:t>
      </w:r>
      <w:r>
        <w:rPr>
          <w:rFonts w:ascii="Times New Roman" w:hAnsi="Times New Roman" w:cs="Times New Roman"/>
          <w:sz w:val="28"/>
          <w:szCs w:val="28"/>
        </w:rPr>
        <w:t>сделок с последующими санкциями</w:t>
      </w:r>
      <w:r w:rsidR="001075F4" w:rsidRPr="001075F4">
        <w:rPr>
          <w:rFonts w:ascii="Times New Roman" w:hAnsi="Times New Roman" w:cs="Times New Roman"/>
          <w:sz w:val="28"/>
          <w:szCs w:val="28"/>
        </w:rPr>
        <w:t>.</w:t>
      </w:r>
    </w:p>
    <w:p w:rsidR="00FF1D0C" w:rsidRDefault="00FF1D0C" w:rsidP="001075F4">
      <w:pPr>
        <w:rPr>
          <w:rFonts w:ascii="Times New Roman" w:hAnsi="Times New Roman" w:cs="Times New Roman"/>
          <w:sz w:val="28"/>
          <w:szCs w:val="28"/>
        </w:rPr>
      </w:pPr>
    </w:p>
    <w:p w:rsidR="00F46ABE" w:rsidRPr="001075F4" w:rsidRDefault="00F46ABE" w:rsidP="001075F4">
      <w:pPr>
        <w:rPr>
          <w:rFonts w:ascii="Times New Roman" w:hAnsi="Times New Roman" w:cs="Times New Roman"/>
          <w:sz w:val="28"/>
          <w:szCs w:val="28"/>
        </w:rPr>
      </w:pPr>
    </w:p>
    <w:p w:rsidR="001075F4" w:rsidRDefault="001075F4" w:rsidP="001075F4">
      <w:pPr>
        <w:pStyle w:val="a9"/>
        <w:ind w:left="380" w:right="-5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FD44C2">
        <w:rPr>
          <w:rFonts w:ascii="Times New Roman" w:hAnsi="Times New Roman" w:cs="Times New Roman"/>
          <w:b/>
          <w:sz w:val="28"/>
          <w:szCs w:val="28"/>
        </w:rPr>
        <w:t xml:space="preserve">Цели, задачи, </w:t>
      </w:r>
      <w:r>
        <w:rPr>
          <w:rFonts w:ascii="Times New Roman" w:hAnsi="Times New Roman" w:cs="Times New Roman"/>
          <w:b/>
          <w:sz w:val="28"/>
          <w:szCs w:val="28"/>
        </w:rPr>
        <w:t xml:space="preserve">целевые показатели, </w:t>
      </w:r>
      <w:r w:rsidRPr="00FD44C2">
        <w:rPr>
          <w:rFonts w:ascii="Times New Roman" w:hAnsi="Times New Roman" w:cs="Times New Roman"/>
          <w:b/>
          <w:sz w:val="28"/>
          <w:szCs w:val="28"/>
        </w:rPr>
        <w:t>сроки и этапы реализации</w:t>
      </w:r>
    </w:p>
    <w:p w:rsidR="001075F4" w:rsidRDefault="001075F4" w:rsidP="001075F4">
      <w:pPr>
        <w:pStyle w:val="a9"/>
        <w:ind w:left="380" w:right="-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D0C">
        <w:rPr>
          <w:rFonts w:ascii="Times New Roman" w:hAnsi="Times New Roman" w:cs="Times New Roman"/>
          <w:b/>
          <w:sz w:val="28"/>
          <w:szCs w:val="28"/>
        </w:rPr>
        <w:t>муниципальной программы.</w:t>
      </w:r>
    </w:p>
    <w:p w:rsidR="00FF1D0C" w:rsidRPr="00FF1D0C" w:rsidRDefault="00FF1D0C" w:rsidP="001075F4">
      <w:pPr>
        <w:pStyle w:val="a9"/>
        <w:ind w:left="380" w:right="-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8A5" w:rsidRPr="00FF1D0C" w:rsidRDefault="001075F4" w:rsidP="001D2ACD">
      <w:pPr>
        <w:pStyle w:val="21"/>
        <w:shd w:val="clear" w:color="auto" w:fill="auto"/>
        <w:spacing w:before="0"/>
        <w:ind w:left="40" w:right="300" w:firstLine="700"/>
        <w:rPr>
          <w:sz w:val="28"/>
          <w:szCs w:val="28"/>
        </w:rPr>
      </w:pPr>
      <w:r w:rsidRPr="00FF1D0C">
        <w:rPr>
          <w:sz w:val="28"/>
          <w:szCs w:val="28"/>
        </w:rPr>
        <w:t>1. Целью настоящей Программы является</w:t>
      </w:r>
      <w:r w:rsidR="00BD38A5" w:rsidRPr="00FF1D0C">
        <w:rPr>
          <w:sz w:val="28"/>
          <w:szCs w:val="28"/>
        </w:rPr>
        <w:t xml:space="preserve"> </w:t>
      </w:r>
      <w:r w:rsidR="001D2ACD">
        <w:rPr>
          <w:sz w:val="28"/>
          <w:szCs w:val="28"/>
        </w:rPr>
        <w:t>п</w:t>
      </w:r>
      <w:r w:rsidR="001D2ACD" w:rsidRPr="00550228">
        <w:rPr>
          <w:sz w:val="28"/>
          <w:szCs w:val="28"/>
        </w:rPr>
        <w:t>роведение мероприятий, направленных на устранение условий, порождающих коррупцию</w:t>
      </w:r>
      <w:r w:rsidR="00BD38A5" w:rsidRPr="00FF1D0C">
        <w:rPr>
          <w:sz w:val="28"/>
          <w:szCs w:val="28"/>
        </w:rPr>
        <w:t>.</w:t>
      </w:r>
    </w:p>
    <w:p w:rsidR="00F46ABE" w:rsidRDefault="001D2ACD" w:rsidP="00F46ABE">
      <w:pPr>
        <w:pStyle w:val="21"/>
        <w:shd w:val="clear" w:color="auto" w:fill="auto"/>
        <w:tabs>
          <w:tab w:val="left" w:pos="258"/>
        </w:tabs>
        <w:spacing w:befor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C0A1F" w:rsidRPr="00FF1D0C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Основной задачей  </w:t>
      </w:r>
      <w:r w:rsidR="00EC0A1F" w:rsidRPr="00FF1D0C">
        <w:rPr>
          <w:sz w:val="28"/>
          <w:szCs w:val="28"/>
        </w:rPr>
        <w:t>Программы</w:t>
      </w:r>
      <w:r w:rsidRPr="001D2A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</w:t>
      </w:r>
      <w:r w:rsidR="00F46ABE">
        <w:rPr>
          <w:sz w:val="28"/>
          <w:szCs w:val="28"/>
        </w:rPr>
        <w:t>с</w:t>
      </w:r>
      <w:r w:rsidR="00F46ABE" w:rsidRPr="00FE0822">
        <w:rPr>
          <w:sz w:val="28"/>
          <w:szCs w:val="28"/>
        </w:rPr>
        <w:t>оздание условий для противодействия коррупции структурными подразделениями администрации Темрюкского городского поселения Темрюкского район</w:t>
      </w:r>
    </w:p>
    <w:p w:rsidR="00EC0A1F" w:rsidRPr="00FF1D0C" w:rsidRDefault="004108C4" w:rsidP="004108C4">
      <w:pPr>
        <w:pStyle w:val="21"/>
        <w:shd w:val="clear" w:color="auto" w:fill="auto"/>
        <w:tabs>
          <w:tab w:val="left" w:pos="258"/>
        </w:tabs>
        <w:spacing w:before="0"/>
        <w:jc w:val="left"/>
        <w:rPr>
          <w:sz w:val="28"/>
          <w:szCs w:val="28"/>
        </w:rPr>
      </w:pPr>
      <w:r>
        <w:rPr>
          <w:sz w:val="28"/>
          <w:szCs w:val="28"/>
        </w:rPr>
        <w:t>.</w:t>
      </w:r>
    </w:p>
    <w:tbl>
      <w:tblPr>
        <w:tblStyle w:val="aa"/>
        <w:tblW w:w="9345" w:type="dxa"/>
        <w:jc w:val="center"/>
        <w:tblInd w:w="-720" w:type="dxa"/>
        <w:tblLayout w:type="fixed"/>
        <w:tblLook w:val="04A0"/>
      </w:tblPr>
      <w:tblGrid>
        <w:gridCol w:w="840"/>
        <w:gridCol w:w="2977"/>
        <w:gridCol w:w="1570"/>
        <w:gridCol w:w="1123"/>
        <w:gridCol w:w="857"/>
        <w:gridCol w:w="993"/>
        <w:gridCol w:w="985"/>
      </w:tblGrid>
      <w:tr w:rsidR="00EC0A1F" w:rsidRPr="00647AF9" w:rsidTr="00EC0A1F">
        <w:trPr>
          <w:trHeight w:val="352"/>
          <w:jc w:val="center"/>
        </w:trPr>
        <w:tc>
          <w:tcPr>
            <w:tcW w:w="840" w:type="dxa"/>
            <w:vMerge w:val="restart"/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EC0A1F" w:rsidRPr="00647AF9" w:rsidRDefault="00EC0A1F" w:rsidP="00EC0A1F">
            <w:pPr>
              <w:tabs>
                <w:tab w:val="left" w:pos="230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70" w:type="dxa"/>
            <w:vMerge w:val="restart"/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23" w:type="dxa"/>
            <w:vMerge w:val="restart"/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EC0A1F" w:rsidTr="00EC0A1F">
        <w:trPr>
          <w:trHeight w:val="215"/>
          <w:jc w:val="center"/>
        </w:trPr>
        <w:tc>
          <w:tcPr>
            <w:tcW w:w="840" w:type="dxa"/>
            <w:vMerge/>
            <w:vAlign w:val="center"/>
          </w:tcPr>
          <w:p w:rsidR="00EC0A1F" w:rsidRDefault="00EC0A1F" w:rsidP="00EC0A1F">
            <w:pPr>
              <w:tabs>
                <w:tab w:val="left" w:pos="2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:rsidR="00EC0A1F" w:rsidRDefault="00EC0A1F" w:rsidP="00EC0A1F">
            <w:pPr>
              <w:tabs>
                <w:tab w:val="left" w:pos="2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vMerge/>
            <w:vAlign w:val="center"/>
          </w:tcPr>
          <w:p w:rsidR="00EC0A1F" w:rsidRDefault="00EC0A1F" w:rsidP="00EC0A1F">
            <w:pPr>
              <w:tabs>
                <w:tab w:val="left" w:pos="2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vMerge/>
            <w:vAlign w:val="center"/>
          </w:tcPr>
          <w:p w:rsidR="00EC0A1F" w:rsidRDefault="00EC0A1F" w:rsidP="00EC0A1F">
            <w:pPr>
              <w:tabs>
                <w:tab w:val="left" w:pos="2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7AF9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7AF9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7AF9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</w:tr>
      <w:tr w:rsidR="00EC0A1F" w:rsidTr="00EC0A1F">
        <w:trPr>
          <w:trHeight w:val="394"/>
          <w:jc w:val="center"/>
        </w:trPr>
        <w:tc>
          <w:tcPr>
            <w:tcW w:w="840" w:type="dxa"/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0" w:type="dxa"/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3" w:type="dxa"/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7" w:type="dxa"/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7AF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7AF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85" w:type="dxa"/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7AF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EC0A1F" w:rsidTr="00647AF9">
        <w:trPr>
          <w:trHeight w:val="691"/>
          <w:jc w:val="center"/>
        </w:trPr>
        <w:tc>
          <w:tcPr>
            <w:tcW w:w="840" w:type="dxa"/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6"/>
            <w:vAlign w:val="center"/>
          </w:tcPr>
          <w:p w:rsidR="00EC0A1F" w:rsidRPr="00647AF9" w:rsidRDefault="00EC0A1F" w:rsidP="00647AF9">
            <w:pPr>
              <w:pStyle w:val="a9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Темрюкского городского поселения Темрюкского района </w:t>
            </w:r>
            <w:r w:rsidR="00647AF9" w:rsidRPr="00647AF9">
              <w:rPr>
                <w:rFonts w:ascii="Times New Roman" w:hAnsi="Times New Roman" w:cs="Times New Roman"/>
                <w:sz w:val="24"/>
                <w:szCs w:val="24"/>
              </w:rPr>
              <w:t>«Противодействие коррупции»</w:t>
            </w:r>
          </w:p>
        </w:tc>
      </w:tr>
      <w:tr w:rsidR="00EC0A1F" w:rsidTr="00EC0A1F">
        <w:trPr>
          <w:trHeight w:val="1126"/>
          <w:jc w:val="center"/>
        </w:trPr>
        <w:tc>
          <w:tcPr>
            <w:tcW w:w="840" w:type="dxa"/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7" w:type="dxa"/>
            <w:vAlign w:val="center"/>
          </w:tcPr>
          <w:p w:rsidR="00EC0A1F" w:rsidRPr="00647AF9" w:rsidRDefault="00647AF9" w:rsidP="00647AF9">
            <w:pPr>
              <w:tabs>
                <w:tab w:val="left" w:pos="2300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Обеспечение нормативно-правовых и организационных основ противодействия коррупции</w:t>
            </w:r>
          </w:p>
        </w:tc>
        <w:tc>
          <w:tcPr>
            <w:tcW w:w="1570" w:type="dxa"/>
            <w:vAlign w:val="center"/>
          </w:tcPr>
          <w:p w:rsidR="00EC0A1F" w:rsidRPr="00647AF9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3" w:type="dxa"/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" w:type="dxa"/>
            <w:vAlign w:val="center"/>
          </w:tcPr>
          <w:p w:rsidR="00EC0A1F" w:rsidRPr="00647AF9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EC0A1F" w:rsidRPr="00647AF9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5" w:type="dxa"/>
            <w:vAlign w:val="center"/>
          </w:tcPr>
          <w:p w:rsidR="00EC0A1F" w:rsidRPr="00647AF9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C0A1F" w:rsidTr="00EC0A1F">
        <w:trPr>
          <w:jc w:val="center"/>
        </w:trPr>
        <w:tc>
          <w:tcPr>
            <w:tcW w:w="840" w:type="dxa"/>
            <w:vAlign w:val="center"/>
          </w:tcPr>
          <w:p w:rsidR="00EC0A1F" w:rsidRPr="00647AF9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F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77" w:type="dxa"/>
            <w:vAlign w:val="center"/>
          </w:tcPr>
          <w:p w:rsidR="00EC0A1F" w:rsidRPr="00647AF9" w:rsidRDefault="002A3CAB" w:rsidP="002A3CAB">
            <w:pPr>
              <w:tabs>
                <w:tab w:val="left" w:pos="2300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изготовленных информационных материалов, направленных на противодействие коррупции</w:t>
            </w:r>
          </w:p>
        </w:tc>
        <w:tc>
          <w:tcPr>
            <w:tcW w:w="1570" w:type="dxa"/>
            <w:vAlign w:val="center"/>
          </w:tcPr>
          <w:p w:rsidR="00EC0A1F" w:rsidRPr="00647AF9" w:rsidRDefault="002A3CAB" w:rsidP="002A3C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C0A1F" w:rsidRPr="00647A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3" w:type="dxa"/>
            <w:vAlign w:val="center"/>
          </w:tcPr>
          <w:p w:rsidR="00EC0A1F" w:rsidRPr="00647AF9" w:rsidRDefault="002A3CAB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" w:type="dxa"/>
            <w:vAlign w:val="center"/>
          </w:tcPr>
          <w:p w:rsidR="00EC0A1F" w:rsidRPr="00647AF9" w:rsidRDefault="002A3CAB" w:rsidP="00EC0A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647AF9" w:rsidRPr="00647A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EC0A1F" w:rsidRPr="00647AF9" w:rsidRDefault="002A3CAB" w:rsidP="00EC0A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85" w:type="dxa"/>
            <w:vAlign w:val="center"/>
          </w:tcPr>
          <w:p w:rsidR="00EC0A1F" w:rsidRPr="00647AF9" w:rsidRDefault="002A3CAB" w:rsidP="00EC0A1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</w:tbl>
    <w:p w:rsidR="00EC0A1F" w:rsidRDefault="00EC0A1F" w:rsidP="00EC0A1F">
      <w:pPr>
        <w:pStyle w:val="a9"/>
        <w:ind w:left="380" w:right="-57"/>
        <w:rPr>
          <w:rFonts w:ascii="Times New Roman" w:hAnsi="Times New Roman" w:cs="Times New Roman"/>
          <w:sz w:val="28"/>
          <w:szCs w:val="28"/>
        </w:rPr>
      </w:pPr>
    </w:p>
    <w:p w:rsidR="006E6EC2" w:rsidRDefault="00EC0A1F" w:rsidP="00EC0A1F">
      <w:pPr>
        <w:pStyle w:val="a9"/>
        <w:ind w:left="380" w:right="-57"/>
        <w:rPr>
          <w:rStyle w:val="FontStyle54"/>
          <w:sz w:val="28"/>
          <w:szCs w:val="28"/>
        </w:rPr>
        <w:sectPr w:rsidR="006E6EC2" w:rsidSect="00EC0A1F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Программа реализуется в течение 2017-2019 годов.</w:t>
      </w:r>
    </w:p>
    <w:p w:rsidR="001A2A25" w:rsidRPr="00647AF9" w:rsidRDefault="001A2A25" w:rsidP="001A2A25">
      <w:pPr>
        <w:pStyle w:val="a9"/>
        <w:ind w:left="380" w:right="-57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647AF9">
        <w:rPr>
          <w:rStyle w:val="FontStyle54"/>
          <w:sz w:val="28"/>
          <w:szCs w:val="28"/>
        </w:rPr>
        <w:lastRenderedPageBreak/>
        <w:t>3.</w:t>
      </w:r>
      <w:r w:rsidRPr="00647AF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Перечень основных мероприятий муниципальной программы.</w:t>
      </w:r>
    </w:p>
    <w:tbl>
      <w:tblPr>
        <w:tblW w:w="14424" w:type="dxa"/>
        <w:jc w:val="center"/>
        <w:tblLayout w:type="fixed"/>
        <w:tblLook w:val="0000"/>
      </w:tblPr>
      <w:tblGrid>
        <w:gridCol w:w="920"/>
        <w:gridCol w:w="2409"/>
        <w:gridCol w:w="1985"/>
        <w:gridCol w:w="1276"/>
        <w:gridCol w:w="992"/>
        <w:gridCol w:w="992"/>
        <w:gridCol w:w="1134"/>
        <w:gridCol w:w="2268"/>
        <w:gridCol w:w="2448"/>
      </w:tblGrid>
      <w:tr w:rsidR="005844E2" w:rsidRPr="00FF1D0C" w:rsidTr="004108C4">
        <w:trPr>
          <w:jc w:val="center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C064C3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N</w:t>
            </w:r>
            <w:r w:rsidRPr="00C064C3">
              <w:rPr>
                <w:rFonts w:ascii="Times New Roman" w:hAnsi="Times New Roman" w:cs="Times New Roman"/>
              </w:rPr>
              <w:br/>
            </w:r>
            <w:proofErr w:type="gramStart"/>
            <w:r w:rsidRPr="00C064C3">
              <w:rPr>
                <w:rFonts w:ascii="Times New Roman" w:hAnsi="Times New Roman" w:cs="Times New Roman"/>
              </w:rPr>
              <w:t>п</w:t>
            </w:r>
            <w:proofErr w:type="gramEnd"/>
            <w:r w:rsidRPr="00C064C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EC2" w:rsidRPr="00C064C3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C064C3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C064C3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Объем финансирования, всего (тыс</w:t>
            </w:r>
            <w:proofErr w:type="gramStart"/>
            <w:r w:rsidRPr="00C064C3">
              <w:rPr>
                <w:rFonts w:ascii="Times New Roman" w:hAnsi="Times New Roman" w:cs="Times New Roman"/>
              </w:rPr>
              <w:t>.р</w:t>
            </w:r>
            <w:proofErr w:type="gramEnd"/>
            <w:r w:rsidRPr="00C064C3"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C064C3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C064C3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C064C3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F7EF8" w:rsidRPr="00FF1D0C" w:rsidTr="004108C4">
        <w:trPr>
          <w:jc w:val="center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2017 год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2018 год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1D2AC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2019 год реализации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F7EF8" w:rsidRPr="00FF1D0C" w:rsidTr="004108C4">
        <w:trPr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C064C3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9</w:t>
            </w:r>
          </w:p>
        </w:tc>
      </w:tr>
      <w:tr w:rsidR="00CA7E02" w:rsidRPr="00FF1D0C" w:rsidTr="00FA0C06">
        <w:trPr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2" w:rsidRPr="00C064C3" w:rsidRDefault="00CA7E0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2" w:rsidRPr="00C064C3" w:rsidRDefault="00577269" w:rsidP="00647AF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577269">
              <w:rPr>
                <w:rFonts w:ascii="Times New Roman" w:hAnsi="Times New Roman" w:cs="Times New Roman"/>
                <w:b/>
              </w:rPr>
              <w:t>Проведение мероприятий, направленных на устранение условий, порождающих коррупцию</w:t>
            </w:r>
            <w:r w:rsidR="00BD38A5" w:rsidRPr="00C064C3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A7E02" w:rsidRPr="00FF1D0C" w:rsidTr="00FA0C06">
        <w:trPr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2" w:rsidRPr="00C064C3" w:rsidRDefault="00CA7E02" w:rsidP="006E6EC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3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2" w:rsidRPr="004108C4" w:rsidRDefault="00577269" w:rsidP="00577269">
            <w:pPr>
              <w:pStyle w:val="21"/>
              <w:shd w:val="clear" w:color="auto" w:fill="auto"/>
              <w:tabs>
                <w:tab w:val="left" w:pos="258"/>
              </w:tabs>
              <w:spacing w:before="0"/>
              <w:jc w:val="left"/>
              <w:rPr>
                <w:sz w:val="24"/>
                <w:szCs w:val="24"/>
              </w:rPr>
            </w:pPr>
            <w:r w:rsidRPr="00577269">
              <w:rPr>
                <w:sz w:val="24"/>
                <w:szCs w:val="24"/>
              </w:rPr>
              <w:t>Создание условий для противодействия коррупции структурными подразделениями администрации Темрюкского городского поселения Темрюкского район</w:t>
            </w:r>
          </w:p>
        </w:tc>
      </w:tr>
      <w:tr w:rsidR="000A713C" w:rsidRPr="00FF1D0C" w:rsidTr="00577269">
        <w:trPr>
          <w:trHeight w:val="1932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3C" w:rsidRPr="00C064C3" w:rsidRDefault="000A713C" w:rsidP="0057726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3C" w:rsidRPr="00C064C3" w:rsidRDefault="000A713C" w:rsidP="00577269">
            <w:pPr>
              <w:pStyle w:val="a3"/>
              <w:jc w:val="lef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Мероприятия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направленные на формирование нетерпимого отношения к коррупции (специальные расходы)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13C" w:rsidRPr="00C064C3" w:rsidRDefault="000A713C" w:rsidP="0057726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064C3">
              <w:rPr>
                <w:rFonts w:ascii="Times New Roman" w:hAnsi="Times New Roman" w:cs="Times New Roman"/>
                <w:sz w:val="24"/>
                <w:szCs w:val="24"/>
              </w:rPr>
              <w:t>Бюджет Темрюкского городского поселения Темрюкского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13C" w:rsidRPr="00C064C3" w:rsidRDefault="000A713C" w:rsidP="0057726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4C3">
              <w:rPr>
                <w:rFonts w:ascii="Times New Roman" w:hAnsi="Times New Roman" w:cs="Times New Roman"/>
                <w:color w:val="000000"/>
              </w:rPr>
              <w:t>4 642,2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13C" w:rsidRPr="00C064C3" w:rsidRDefault="000A713C" w:rsidP="00577269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064C3">
              <w:rPr>
                <w:rFonts w:ascii="Times New Roman" w:hAnsi="Times New Roman" w:cs="Times New Roman"/>
              </w:rPr>
              <w:t>1547,4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13C" w:rsidRDefault="000A713C">
            <w:pPr>
              <w:rPr>
                <w:rFonts w:ascii="Times New Roman" w:hAnsi="Times New Roman" w:cs="Times New Roman"/>
              </w:rPr>
            </w:pPr>
          </w:p>
          <w:p w:rsidR="000A713C" w:rsidRDefault="000A713C">
            <w:pPr>
              <w:rPr>
                <w:rFonts w:ascii="Times New Roman" w:hAnsi="Times New Roman" w:cs="Times New Roman"/>
              </w:rPr>
            </w:pPr>
          </w:p>
          <w:p w:rsidR="000A713C" w:rsidRDefault="000A713C">
            <w:pPr>
              <w:rPr>
                <w:rFonts w:ascii="Times New Roman" w:hAnsi="Times New Roman" w:cs="Times New Roman"/>
              </w:rPr>
            </w:pPr>
          </w:p>
          <w:p w:rsidR="000A713C" w:rsidRDefault="000A713C" w:rsidP="000A713C">
            <w:pPr>
              <w:ind w:firstLine="0"/>
            </w:pPr>
            <w:r w:rsidRPr="00EB7699">
              <w:rPr>
                <w:rFonts w:ascii="Times New Roman" w:hAnsi="Times New Roman" w:cs="Times New Roman"/>
              </w:rPr>
              <w:t>1547,4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13C" w:rsidRDefault="000A713C">
            <w:pPr>
              <w:rPr>
                <w:rFonts w:ascii="Times New Roman" w:hAnsi="Times New Roman" w:cs="Times New Roman"/>
              </w:rPr>
            </w:pPr>
          </w:p>
          <w:p w:rsidR="000A713C" w:rsidRDefault="000A713C">
            <w:pPr>
              <w:rPr>
                <w:rFonts w:ascii="Times New Roman" w:hAnsi="Times New Roman" w:cs="Times New Roman"/>
              </w:rPr>
            </w:pPr>
          </w:p>
          <w:p w:rsidR="000A713C" w:rsidRDefault="000A713C" w:rsidP="000A713C">
            <w:pPr>
              <w:ind w:firstLine="0"/>
              <w:rPr>
                <w:rFonts w:ascii="Times New Roman" w:hAnsi="Times New Roman" w:cs="Times New Roman"/>
              </w:rPr>
            </w:pPr>
          </w:p>
          <w:p w:rsidR="000A713C" w:rsidRDefault="000A713C" w:rsidP="000A713C">
            <w:pPr>
              <w:ind w:firstLine="0"/>
            </w:pPr>
            <w:r w:rsidRPr="00EB7699">
              <w:rPr>
                <w:rFonts w:ascii="Times New Roman" w:hAnsi="Times New Roman" w:cs="Times New Roman"/>
              </w:rPr>
              <w:t>1547,4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13C" w:rsidRDefault="000A713C" w:rsidP="00577269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A713C" w:rsidRPr="00C064C3" w:rsidRDefault="000A713C" w:rsidP="00577269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/>
              </w:rPr>
              <w:t>Обеспечение соблюдения требований действующего законодательства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13C" w:rsidRDefault="000A713C" w:rsidP="00577269">
            <w:pPr>
              <w:pStyle w:val="a3"/>
              <w:rPr>
                <w:rFonts w:ascii="Times New Roman" w:hAnsi="Times New Roman" w:cs="Times New Roman"/>
              </w:rPr>
            </w:pPr>
          </w:p>
          <w:p w:rsidR="000A713C" w:rsidRPr="00C064C3" w:rsidRDefault="000A713C" w:rsidP="00577269">
            <w:pPr>
              <w:pStyle w:val="a3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Администрация Темрюкского городского поселения Темрюкского района</w:t>
            </w:r>
          </w:p>
        </w:tc>
      </w:tr>
      <w:tr w:rsidR="00D519E4" w:rsidRPr="00FF1D0C" w:rsidTr="00577269">
        <w:trPr>
          <w:trHeight w:val="1932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E4" w:rsidRPr="00C064C3" w:rsidRDefault="00D519E4" w:rsidP="00D519E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E4" w:rsidRPr="00D519E4" w:rsidRDefault="00D519E4" w:rsidP="00730CE2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D519E4">
              <w:rPr>
                <w:rFonts w:ascii="Times New Roman" w:hAnsi="Times New Roman"/>
              </w:rPr>
              <w:t>Создание комплексной системы противодействия коррупции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9E4" w:rsidRPr="00C064C3" w:rsidRDefault="00D519E4" w:rsidP="00730CE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064C3">
              <w:rPr>
                <w:rFonts w:ascii="Times New Roman" w:hAnsi="Times New Roman" w:cs="Times New Roman"/>
                <w:sz w:val="24"/>
                <w:szCs w:val="24"/>
              </w:rPr>
              <w:t>Бюджет Темрюкского городского поселения Темрюкского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9E4" w:rsidRPr="00C064C3" w:rsidRDefault="00D519E4" w:rsidP="0057726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4C3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9E4" w:rsidRPr="00C064C3" w:rsidRDefault="00D519E4" w:rsidP="0057726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4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9E4" w:rsidRPr="00C064C3" w:rsidRDefault="00D519E4" w:rsidP="0057726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4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9E4" w:rsidRPr="00C064C3" w:rsidRDefault="00D519E4" w:rsidP="0057726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4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9E4" w:rsidRDefault="00D519E4" w:rsidP="00730CE2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D519E4" w:rsidRPr="00C064C3" w:rsidRDefault="00D519E4" w:rsidP="00730CE2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/>
              </w:rPr>
              <w:t>Обеспечение соблюдения требований действующего законодательства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9E4" w:rsidRDefault="00D519E4" w:rsidP="00730CE2">
            <w:pPr>
              <w:pStyle w:val="a3"/>
              <w:rPr>
                <w:rFonts w:ascii="Times New Roman" w:hAnsi="Times New Roman" w:cs="Times New Roman"/>
              </w:rPr>
            </w:pPr>
          </w:p>
          <w:p w:rsidR="00D519E4" w:rsidRPr="00C064C3" w:rsidRDefault="00D519E4" w:rsidP="00730CE2">
            <w:pPr>
              <w:pStyle w:val="a3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Администрация Темрюкского городского поселения Темрюкского района</w:t>
            </w:r>
          </w:p>
        </w:tc>
      </w:tr>
      <w:tr w:rsidR="00C064C3" w:rsidRPr="00FF1D0C" w:rsidTr="004108C4">
        <w:trPr>
          <w:trHeight w:val="559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C3" w:rsidRPr="00C064C3" w:rsidRDefault="00C064C3" w:rsidP="006E6EC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C3" w:rsidRDefault="00C064C3" w:rsidP="006E6EC2">
            <w:pPr>
              <w:pStyle w:val="a4"/>
              <w:rPr>
                <w:rFonts w:ascii="Times New Roman" w:hAnsi="Times New Roman" w:cs="Times New Roman"/>
              </w:rPr>
            </w:pPr>
          </w:p>
          <w:p w:rsidR="00C064C3" w:rsidRPr="00C064C3" w:rsidRDefault="00C064C3" w:rsidP="006E6EC2">
            <w:pPr>
              <w:pStyle w:val="a4"/>
              <w:rPr>
                <w:rFonts w:ascii="Times New Roman" w:hAnsi="Times New Roman" w:cs="Times New Roman"/>
              </w:rPr>
            </w:pPr>
            <w:r w:rsidRPr="00C064C3">
              <w:rPr>
                <w:rFonts w:ascii="Times New Roman" w:hAnsi="Times New Roman" w:cs="Times New Roman"/>
              </w:rPr>
              <w:t>Итого</w:t>
            </w:r>
            <w:r w:rsidR="006919DE">
              <w:rPr>
                <w:rFonts w:ascii="Times New Roman" w:hAnsi="Times New Roman" w:cs="Times New Roman"/>
              </w:rPr>
              <w:t>:</w:t>
            </w:r>
          </w:p>
          <w:p w:rsidR="00C064C3" w:rsidRPr="00C064C3" w:rsidRDefault="00C064C3" w:rsidP="006E6EC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C3" w:rsidRPr="00C064C3" w:rsidRDefault="00C064C3" w:rsidP="006E6EC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C3" w:rsidRPr="00C064C3" w:rsidRDefault="00C064C3" w:rsidP="00C064C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4 942,2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C3" w:rsidRPr="00C064C3" w:rsidRDefault="00C064C3" w:rsidP="00C064C3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1 647,4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C3" w:rsidRDefault="00C064C3" w:rsidP="00C064C3">
            <w:pPr>
              <w:ind w:firstLine="0"/>
              <w:rPr>
                <w:rFonts w:ascii="Times New Roman" w:hAnsi="Times New Roman" w:cs="Times New Roman"/>
              </w:rPr>
            </w:pPr>
          </w:p>
          <w:p w:rsidR="00C064C3" w:rsidRPr="00C064C3" w:rsidRDefault="00C064C3" w:rsidP="00C064C3">
            <w:pPr>
              <w:ind w:firstLine="0"/>
            </w:pPr>
            <w:r>
              <w:rPr>
                <w:rFonts w:ascii="Times New Roman" w:hAnsi="Times New Roman" w:cs="Times New Roman"/>
              </w:rPr>
              <w:t>16</w:t>
            </w:r>
            <w:r w:rsidRPr="00C064C3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C3" w:rsidRDefault="00C064C3" w:rsidP="00C064C3">
            <w:pPr>
              <w:ind w:firstLine="0"/>
              <w:rPr>
                <w:rFonts w:ascii="Times New Roman" w:hAnsi="Times New Roman" w:cs="Times New Roman"/>
              </w:rPr>
            </w:pPr>
          </w:p>
          <w:p w:rsidR="00C064C3" w:rsidRPr="00C064C3" w:rsidRDefault="00C064C3" w:rsidP="00C064C3">
            <w:pPr>
              <w:ind w:firstLine="0"/>
            </w:pPr>
            <w:r>
              <w:rPr>
                <w:rFonts w:ascii="Times New Roman" w:hAnsi="Times New Roman" w:cs="Times New Roman"/>
              </w:rPr>
              <w:t>16</w:t>
            </w:r>
            <w:r w:rsidRPr="00C064C3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C3" w:rsidRPr="00C064C3" w:rsidRDefault="00C064C3" w:rsidP="006E6EC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C3" w:rsidRPr="00C064C3" w:rsidRDefault="00C064C3" w:rsidP="001D2ACD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FA705B" w:rsidRDefault="00FA705B" w:rsidP="00FA705B">
      <w:pPr>
        <w:pStyle w:val="13"/>
        <w:shd w:val="clear" w:color="auto" w:fill="auto"/>
        <w:tabs>
          <w:tab w:val="left" w:pos="1066"/>
        </w:tabs>
        <w:spacing w:after="0" w:line="331" w:lineRule="exact"/>
        <w:ind w:firstLine="0"/>
        <w:rPr>
          <w:b/>
          <w:sz w:val="28"/>
          <w:szCs w:val="28"/>
        </w:rPr>
        <w:sectPr w:rsidR="00FA705B" w:rsidSect="00FA705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0" w:name="sub_503"/>
    </w:p>
    <w:p w:rsidR="00FA705B" w:rsidRDefault="00FA705B" w:rsidP="00CE0248">
      <w:pPr>
        <w:pStyle w:val="13"/>
        <w:shd w:val="clear" w:color="auto" w:fill="auto"/>
        <w:tabs>
          <w:tab w:val="left" w:pos="1066"/>
        </w:tabs>
        <w:spacing w:after="0" w:line="331" w:lineRule="exact"/>
        <w:ind w:firstLine="0"/>
        <w:rPr>
          <w:b/>
          <w:sz w:val="28"/>
          <w:szCs w:val="28"/>
        </w:rPr>
      </w:pPr>
    </w:p>
    <w:p w:rsidR="00687AD6" w:rsidRPr="00687AD6" w:rsidRDefault="00F70561" w:rsidP="00687AD6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4.Обоснование ресурсного обеспечения муниципальной программы</w:t>
      </w:r>
    </w:p>
    <w:tbl>
      <w:tblPr>
        <w:tblStyle w:val="aa"/>
        <w:tblW w:w="0" w:type="auto"/>
        <w:jc w:val="center"/>
        <w:tblInd w:w="-791" w:type="dxa"/>
        <w:tblLook w:val="04A0"/>
      </w:tblPr>
      <w:tblGrid>
        <w:gridCol w:w="2914"/>
        <w:gridCol w:w="3119"/>
        <w:gridCol w:w="1417"/>
        <w:gridCol w:w="1575"/>
        <w:gridCol w:w="1336"/>
      </w:tblGrid>
      <w:tr w:rsidR="00F70561" w:rsidRPr="004108C4" w:rsidTr="00687AD6">
        <w:trPr>
          <w:jc w:val="center"/>
        </w:trPr>
        <w:tc>
          <w:tcPr>
            <w:tcW w:w="2914" w:type="dxa"/>
            <w:vMerge w:val="restart"/>
            <w:vAlign w:val="center"/>
          </w:tcPr>
          <w:p w:rsidR="00F70561" w:rsidRPr="004108C4" w:rsidRDefault="00F70561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rFonts w:cs="Arial"/>
                <w:sz w:val="24"/>
                <w:szCs w:val="24"/>
                <w:lang w:eastAsia="ru-RU"/>
              </w:rPr>
            </w:pPr>
            <w:r w:rsidRPr="004108C4">
              <w:rPr>
                <w:rFonts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3119" w:type="dxa"/>
            <w:vMerge w:val="restart"/>
            <w:vAlign w:val="center"/>
          </w:tcPr>
          <w:p w:rsidR="00F70561" w:rsidRPr="004108C4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rFonts w:cs="Arial"/>
                <w:sz w:val="24"/>
                <w:szCs w:val="24"/>
                <w:lang w:eastAsia="ru-RU"/>
              </w:rPr>
            </w:pPr>
            <w:r w:rsidRPr="004108C4">
              <w:rPr>
                <w:rFonts w:cs="Arial"/>
                <w:sz w:val="24"/>
                <w:szCs w:val="24"/>
                <w:lang w:eastAsia="ru-RU"/>
              </w:rPr>
              <w:t>Общий объем финансирования мероприятий муниципальной программы</w:t>
            </w:r>
          </w:p>
        </w:tc>
        <w:tc>
          <w:tcPr>
            <w:tcW w:w="4328" w:type="dxa"/>
            <w:gridSpan w:val="3"/>
            <w:vAlign w:val="center"/>
          </w:tcPr>
          <w:p w:rsidR="00F70561" w:rsidRPr="004108C4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rFonts w:cs="Arial"/>
                <w:sz w:val="24"/>
                <w:szCs w:val="24"/>
                <w:lang w:eastAsia="ru-RU"/>
              </w:rPr>
            </w:pPr>
            <w:r w:rsidRPr="004108C4">
              <w:rPr>
                <w:rFonts w:cs="Arial"/>
                <w:sz w:val="24"/>
                <w:szCs w:val="24"/>
                <w:lang w:eastAsia="ru-RU"/>
              </w:rPr>
              <w:t>В том числе по годам</w:t>
            </w:r>
          </w:p>
        </w:tc>
      </w:tr>
      <w:tr w:rsidR="00F70561" w:rsidRPr="00DF7EF8" w:rsidTr="00687AD6">
        <w:trPr>
          <w:trHeight w:val="1159"/>
          <w:jc w:val="center"/>
        </w:trPr>
        <w:tc>
          <w:tcPr>
            <w:tcW w:w="2914" w:type="dxa"/>
            <w:vMerge/>
            <w:vAlign w:val="center"/>
          </w:tcPr>
          <w:p w:rsidR="00F70561" w:rsidRPr="004108C4" w:rsidRDefault="00F70561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F70561" w:rsidRPr="004108C4" w:rsidRDefault="00F70561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70561" w:rsidRPr="004108C4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4"/>
                <w:szCs w:val="24"/>
              </w:rPr>
            </w:pPr>
            <w:r w:rsidRPr="004108C4">
              <w:rPr>
                <w:sz w:val="24"/>
                <w:szCs w:val="24"/>
              </w:rPr>
              <w:t>2017 год (тыс. руб.)</w:t>
            </w:r>
          </w:p>
        </w:tc>
        <w:tc>
          <w:tcPr>
            <w:tcW w:w="1575" w:type="dxa"/>
            <w:vAlign w:val="center"/>
          </w:tcPr>
          <w:p w:rsidR="00F70561" w:rsidRPr="004108C4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4"/>
                <w:szCs w:val="24"/>
              </w:rPr>
            </w:pPr>
            <w:r w:rsidRPr="004108C4">
              <w:rPr>
                <w:sz w:val="24"/>
                <w:szCs w:val="24"/>
              </w:rPr>
              <w:t>2018 год (тыс. руб.)</w:t>
            </w:r>
          </w:p>
        </w:tc>
        <w:tc>
          <w:tcPr>
            <w:tcW w:w="1336" w:type="dxa"/>
            <w:vAlign w:val="center"/>
          </w:tcPr>
          <w:p w:rsidR="00F70561" w:rsidRPr="004108C4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4"/>
                <w:szCs w:val="24"/>
              </w:rPr>
            </w:pPr>
            <w:r w:rsidRPr="004108C4">
              <w:rPr>
                <w:sz w:val="24"/>
                <w:szCs w:val="24"/>
              </w:rPr>
              <w:t>2019 год (тыс. руб.)</w:t>
            </w:r>
          </w:p>
        </w:tc>
      </w:tr>
      <w:tr w:rsidR="00F70561" w:rsidRPr="00DF7EF8" w:rsidTr="00687AD6">
        <w:trPr>
          <w:jc w:val="center"/>
        </w:trPr>
        <w:tc>
          <w:tcPr>
            <w:tcW w:w="2914" w:type="dxa"/>
          </w:tcPr>
          <w:p w:rsidR="00F70561" w:rsidRPr="004108C4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4"/>
                <w:szCs w:val="24"/>
              </w:rPr>
            </w:pPr>
            <w:r w:rsidRPr="004108C4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F70561" w:rsidRPr="004108C4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4"/>
                <w:szCs w:val="24"/>
              </w:rPr>
            </w:pPr>
            <w:r w:rsidRPr="004108C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70561" w:rsidRPr="004108C4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4"/>
                <w:szCs w:val="24"/>
              </w:rPr>
            </w:pPr>
            <w:r w:rsidRPr="004108C4">
              <w:rPr>
                <w:sz w:val="24"/>
                <w:szCs w:val="24"/>
              </w:rPr>
              <w:t>3</w:t>
            </w:r>
          </w:p>
        </w:tc>
        <w:tc>
          <w:tcPr>
            <w:tcW w:w="1575" w:type="dxa"/>
          </w:tcPr>
          <w:p w:rsidR="00F70561" w:rsidRPr="004108C4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4"/>
                <w:szCs w:val="24"/>
              </w:rPr>
            </w:pPr>
            <w:r w:rsidRPr="004108C4">
              <w:rPr>
                <w:sz w:val="24"/>
                <w:szCs w:val="24"/>
              </w:rPr>
              <w:t>4</w:t>
            </w:r>
          </w:p>
        </w:tc>
        <w:tc>
          <w:tcPr>
            <w:tcW w:w="1336" w:type="dxa"/>
          </w:tcPr>
          <w:p w:rsidR="00F70561" w:rsidRPr="004108C4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4"/>
                <w:szCs w:val="24"/>
              </w:rPr>
            </w:pPr>
            <w:r w:rsidRPr="004108C4">
              <w:rPr>
                <w:sz w:val="24"/>
                <w:szCs w:val="24"/>
              </w:rPr>
              <w:t>5</w:t>
            </w:r>
          </w:p>
        </w:tc>
      </w:tr>
      <w:tr w:rsidR="004108C4" w:rsidRPr="00DF7EF8" w:rsidTr="00687AD6">
        <w:trPr>
          <w:trHeight w:val="697"/>
          <w:jc w:val="center"/>
        </w:trPr>
        <w:tc>
          <w:tcPr>
            <w:tcW w:w="2914" w:type="dxa"/>
            <w:vAlign w:val="center"/>
          </w:tcPr>
          <w:p w:rsidR="004108C4" w:rsidRPr="004108C4" w:rsidRDefault="004108C4" w:rsidP="00C57D49">
            <w:pPr>
              <w:pStyle w:val="13"/>
              <w:shd w:val="clear" w:color="auto" w:fill="auto"/>
              <w:tabs>
                <w:tab w:val="left" w:pos="1066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108C4">
              <w:rPr>
                <w:sz w:val="24"/>
                <w:szCs w:val="24"/>
              </w:rPr>
              <w:t>Бюджет Темрюкского городского поселения Темрюкского района</w:t>
            </w:r>
          </w:p>
        </w:tc>
        <w:tc>
          <w:tcPr>
            <w:tcW w:w="3119" w:type="dxa"/>
            <w:vAlign w:val="center"/>
          </w:tcPr>
          <w:p w:rsidR="004108C4" w:rsidRPr="00C064C3" w:rsidRDefault="004108C4" w:rsidP="004108C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4 942,2</w:t>
            </w:r>
          </w:p>
        </w:tc>
        <w:tc>
          <w:tcPr>
            <w:tcW w:w="1417" w:type="dxa"/>
            <w:vAlign w:val="center"/>
          </w:tcPr>
          <w:p w:rsidR="004108C4" w:rsidRPr="00C064C3" w:rsidRDefault="004108C4" w:rsidP="004108C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1 647,4</w:t>
            </w:r>
          </w:p>
        </w:tc>
        <w:tc>
          <w:tcPr>
            <w:tcW w:w="1575" w:type="dxa"/>
          </w:tcPr>
          <w:p w:rsidR="004108C4" w:rsidRDefault="004108C4" w:rsidP="004108C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108C4" w:rsidRPr="00C064C3" w:rsidRDefault="004108C4" w:rsidP="004108C4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16</w:t>
            </w:r>
            <w:r w:rsidRPr="00C064C3"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336" w:type="dxa"/>
          </w:tcPr>
          <w:p w:rsidR="004108C4" w:rsidRDefault="004108C4" w:rsidP="004108C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4108C4" w:rsidRPr="00C064C3" w:rsidRDefault="004108C4" w:rsidP="004108C4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16</w:t>
            </w:r>
            <w:r w:rsidRPr="00C064C3">
              <w:rPr>
                <w:rFonts w:ascii="Times New Roman" w:hAnsi="Times New Roman" w:cs="Times New Roman"/>
              </w:rPr>
              <w:t>47,4</w:t>
            </w:r>
          </w:p>
        </w:tc>
      </w:tr>
    </w:tbl>
    <w:p w:rsidR="00730CE2" w:rsidRDefault="00730CE2" w:rsidP="00CE0248">
      <w:pPr>
        <w:pStyle w:val="13"/>
        <w:shd w:val="clear" w:color="auto" w:fill="auto"/>
        <w:tabs>
          <w:tab w:val="left" w:pos="1066"/>
        </w:tabs>
        <w:spacing w:after="0" w:line="331" w:lineRule="exact"/>
        <w:ind w:firstLine="0"/>
        <w:rPr>
          <w:b/>
          <w:sz w:val="28"/>
          <w:szCs w:val="28"/>
        </w:rPr>
      </w:pPr>
    </w:p>
    <w:p w:rsidR="005251BE" w:rsidRDefault="005251BE" w:rsidP="00687AD6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r w:rsidRPr="00E36B10">
        <w:rPr>
          <w:b/>
          <w:sz w:val="28"/>
          <w:szCs w:val="28"/>
        </w:rPr>
        <w:t>5.</w:t>
      </w:r>
      <w:bookmarkEnd w:id="0"/>
      <w:r w:rsidRPr="00E36B10">
        <w:rPr>
          <w:b/>
          <w:sz w:val="28"/>
          <w:szCs w:val="28"/>
        </w:rPr>
        <w:t>Методика оценки эффективности реализации муниципальной программы</w:t>
      </w:r>
    </w:p>
    <w:p w:rsidR="00687AD6" w:rsidRDefault="00687AD6" w:rsidP="00687AD6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</w:p>
    <w:p w:rsidR="0073787B" w:rsidRDefault="0073787B" w:rsidP="00C57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CE0248" w:rsidRPr="00C57D49" w:rsidRDefault="00CE0248" w:rsidP="00C57D49">
      <w:pPr>
        <w:rPr>
          <w:rFonts w:ascii="Times New Roman" w:hAnsi="Times New Roman" w:cs="Times New Roman"/>
          <w:sz w:val="28"/>
          <w:szCs w:val="28"/>
        </w:rPr>
      </w:pPr>
    </w:p>
    <w:p w:rsidR="00C57D49" w:rsidRDefault="005251BE" w:rsidP="00687AD6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r w:rsidRPr="0073787B">
        <w:rPr>
          <w:b/>
          <w:sz w:val="28"/>
          <w:szCs w:val="28"/>
        </w:rPr>
        <w:t>6. Механизм реа</w:t>
      </w:r>
      <w:r w:rsidR="00C57D49">
        <w:rPr>
          <w:b/>
          <w:sz w:val="28"/>
          <w:szCs w:val="28"/>
        </w:rPr>
        <w:t>лизации муниципальной программы</w:t>
      </w:r>
    </w:p>
    <w:p w:rsidR="00687AD6" w:rsidRPr="0073787B" w:rsidRDefault="00687AD6" w:rsidP="00687AD6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</w:p>
    <w:p w:rsidR="00730CE2" w:rsidRPr="00374D1E" w:rsidRDefault="00730CE2" w:rsidP="00730CE2">
      <w:pPr>
        <w:pStyle w:val="a9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04F3">
        <w:rPr>
          <w:rFonts w:ascii="Times New Roman" w:hAnsi="Times New Roman" w:cs="Times New Roman"/>
          <w:sz w:val="28"/>
          <w:szCs w:val="28"/>
        </w:rPr>
        <w:t>Для мероприятий, предусмотренных Программой, разрабатыва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604F3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правовые акты местного самоуправления Темрюкского городского поселения Темрюкского района. </w:t>
      </w:r>
      <w:r w:rsidRPr="00C604F3">
        <w:rPr>
          <w:rFonts w:ascii="Times New Roman" w:hAnsi="Times New Roman" w:cs="Times New Roman"/>
          <w:sz w:val="28"/>
          <w:szCs w:val="28"/>
        </w:rPr>
        <w:t xml:space="preserve">В целях координации на муниципальном уровне государственной политики в области </w:t>
      </w:r>
      <w:proofErr w:type="spellStart"/>
      <w:r w:rsidRPr="00C604F3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604F3">
        <w:rPr>
          <w:rFonts w:ascii="Times New Roman" w:hAnsi="Times New Roman" w:cs="Times New Roman"/>
          <w:sz w:val="28"/>
          <w:szCs w:val="28"/>
        </w:rPr>
        <w:t xml:space="preserve"> деятельности в администрации Темрюкского городского поселения Темрюкского района </w:t>
      </w:r>
      <w:r w:rsidRPr="007810FF">
        <w:rPr>
          <w:rFonts w:ascii="Times New Roman" w:hAnsi="Times New Roman" w:cs="Times New Roman"/>
          <w:sz w:val="28"/>
          <w:szCs w:val="28"/>
        </w:rPr>
        <w:t>сформирован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E02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7810FF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 координации работы по </w:t>
      </w:r>
      <w:r w:rsidRPr="007810FF">
        <w:rPr>
          <w:rFonts w:ascii="Times New Roman" w:hAnsi="Times New Roman" w:cs="Times New Roman"/>
          <w:sz w:val="28"/>
          <w:szCs w:val="28"/>
        </w:rPr>
        <w:t xml:space="preserve">противодействию коррупции (далее –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proofErr w:type="gramStart"/>
      <w:r w:rsidRPr="007810FF">
        <w:rPr>
          <w:rFonts w:ascii="Times New Roman" w:hAnsi="Times New Roman" w:cs="Times New Roman"/>
          <w:sz w:val="28"/>
          <w:szCs w:val="28"/>
        </w:rPr>
        <w:t>)</w:t>
      </w:r>
      <w:r w:rsidRPr="00C604F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604F3">
        <w:rPr>
          <w:rFonts w:ascii="Times New Roman" w:hAnsi="Times New Roman" w:cs="Times New Roman"/>
          <w:sz w:val="28"/>
          <w:szCs w:val="28"/>
        </w:rPr>
        <w:t xml:space="preserve"> сферах деятельности администрации Темрюкского городского поселения Темрюкского района  по реш</w:t>
      </w:r>
      <w:r>
        <w:rPr>
          <w:rFonts w:ascii="Times New Roman" w:hAnsi="Times New Roman" w:cs="Times New Roman"/>
          <w:sz w:val="28"/>
          <w:szCs w:val="28"/>
        </w:rPr>
        <w:t xml:space="preserve">ению вопросов местного значения, который </w:t>
      </w:r>
      <w:r w:rsidRPr="00C604F3">
        <w:rPr>
          <w:rFonts w:ascii="Times New Roman" w:hAnsi="Times New Roman" w:cs="Times New Roman"/>
          <w:sz w:val="28"/>
          <w:szCs w:val="28"/>
        </w:rPr>
        <w:t xml:space="preserve">является совещательным органом при главе Темрюкского городского поселения Темрюкского района. Основной деятельностью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C604F3">
        <w:rPr>
          <w:rFonts w:ascii="Times New Roman" w:hAnsi="Times New Roman" w:cs="Times New Roman"/>
          <w:sz w:val="28"/>
          <w:szCs w:val="28"/>
        </w:rPr>
        <w:t xml:space="preserve"> является координация </w:t>
      </w:r>
      <w:proofErr w:type="spellStart"/>
      <w:r w:rsidRPr="00C604F3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C604F3">
        <w:rPr>
          <w:rFonts w:ascii="Times New Roman" w:hAnsi="Times New Roman" w:cs="Times New Roman"/>
          <w:sz w:val="28"/>
          <w:szCs w:val="28"/>
        </w:rPr>
        <w:t xml:space="preserve"> политики и </w:t>
      </w:r>
      <w:proofErr w:type="gramStart"/>
      <w:r w:rsidRPr="00C604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604F3">
        <w:rPr>
          <w:rFonts w:ascii="Times New Roman" w:hAnsi="Times New Roman" w:cs="Times New Roman"/>
          <w:sz w:val="28"/>
          <w:szCs w:val="28"/>
        </w:rPr>
        <w:t xml:space="preserve"> ее реализацией. </w:t>
      </w:r>
      <w:proofErr w:type="gramStart"/>
      <w:r w:rsidRPr="00374D1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74D1E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осуществляется главой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его заместителями, а также органами муниципального финансового контроля.</w:t>
      </w:r>
      <w:r w:rsidRPr="00374D1E">
        <w:rPr>
          <w:rFonts w:ascii="Times New Roman" w:hAnsi="Times New Roman" w:cs="Times New Roman"/>
          <w:sz w:val="28"/>
          <w:szCs w:val="28"/>
        </w:rPr>
        <w:t xml:space="preserve"> Ответственность за своевре</w:t>
      </w:r>
      <w:r>
        <w:rPr>
          <w:rFonts w:ascii="Times New Roman" w:hAnsi="Times New Roman" w:cs="Times New Roman"/>
          <w:sz w:val="28"/>
          <w:szCs w:val="28"/>
        </w:rPr>
        <w:t>менное и качественное выполнение</w:t>
      </w:r>
      <w:r w:rsidRPr="00374D1E">
        <w:rPr>
          <w:rFonts w:ascii="Times New Roman" w:hAnsi="Times New Roman" w:cs="Times New Roman"/>
          <w:sz w:val="28"/>
          <w:szCs w:val="28"/>
        </w:rPr>
        <w:t xml:space="preserve"> мероприятий Программы несут их исполнители.</w:t>
      </w:r>
    </w:p>
    <w:p w:rsidR="00730CE2" w:rsidRPr="00687AD6" w:rsidRDefault="00687AD6" w:rsidP="00730CE2">
      <w:pPr>
        <w:pStyle w:val="a9"/>
        <w:suppressAutoHyphens/>
        <w:rPr>
          <w:rFonts w:ascii="Times New Roman" w:hAnsi="Times New Roman" w:cs="Times New Roman"/>
          <w:sz w:val="28"/>
          <w:szCs w:val="28"/>
        </w:rPr>
      </w:pPr>
      <w:r w:rsidRPr="00687AD6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687AD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87AD6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 администрация Темрюкского городского поселения Темрюкского района и Совет Темрюкского городского поселения Темрюкского района</w:t>
      </w:r>
    </w:p>
    <w:p w:rsidR="00730CE2" w:rsidRDefault="00730CE2" w:rsidP="00730CE2">
      <w:pPr>
        <w:pStyle w:val="a9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30CE2" w:rsidRPr="008F13B3" w:rsidRDefault="00730CE2" w:rsidP="00730CE2">
      <w:pPr>
        <w:pStyle w:val="a9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8F13B3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730CE2" w:rsidRPr="00BE5395" w:rsidRDefault="00730CE2" w:rsidP="00730CE2">
      <w:pPr>
        <w:pStyle w:val="a9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="00CE02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А.Д.Войтов</w:t>
      </w:r>
    </w:p>
    <w:p w:rsidR="00C57D49" w:rsidRPr="0023356E" w:rsidRDefault="00C57D49" w:rsidP="00C57D49">
      <w:pPr>
        <w:pStyle w:val="21"/>
        <w:shd w:val="clear" w:color="auto" w:fill="auto"/>
        <w:spacing w:before="0" w:line="320" w:lineRule="exact"/>
        <w:ind w:left="120" w:right="60" w:firstLine="700"/>
        <w:rPr>
          <w:sz w:val="28"/>
          <w:szCs w:val="28"/>
        </w:rPr>
      </w:pPr>
    </w:p>
    <w:tbl>
      <w:tblPr>
        <w:tblW w:w="14709" w:type="dxa"/>
        <w:tblLook w:val="0000"/>
      </w:tblPr>
      <w:tblGrid>
        <w:gridCol w:w="9606"/>
        <w:gridCol w:w="5103"/>
      </w:tblGrid>
      <w:tr w:rsidR="007C5DFB" w:rsidRPr="00DA586D" w:rsidTr="00E46EE3">
        <w:trPr>
          <w:trHeight w:val="1051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A37DF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687AD6" w:rsidRDefault="007C5DFB" w:rsidP="00C57D49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32F69" w:rsidRDefault="00A32F69" w:rsidP="00C57D49">
      <w:pPr>
        <w:ind w:firstLine="0"/>
      </w:pPr>
    </w:p>
    <w:sectPr w:rsidR="00A32F69" w:rsidSect="00FA705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3676B"/>
    <w:multiLevelType w:val="multilevel"/>
    <w:tmpl w:val="7E004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284FF9"/>
    <w:multiLevelType w:val="multilevel"/>
    <w:tmpl w:val="75F251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4E3B9C"/>
    <w:multiLevelType w:val="multilevel"/>
    <w:tmpl w:val="0A9A20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531880"/>
    <w:multiLevelType w:val="hybridMultilevel"/>
    <w:tmpl w:val="C3121450"/>
    <w:lvl w:ilvl="0" w:tplc="912499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323666E"/>
    <w:multiLevelType w:val="multilevel"/>
    <w:tmpl w:val="87762F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63429A"/>
    <w:multiLevelType w:val="multilevel"/>
    <w:tmpl w:val="8376EF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BF724F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C5DFB"/>
    <w:rsid w:val="000127D9"/>
    <w:rsid w:val="00021A9A"/>
    <w:rsid w:val="00050E92"/>
    <w:rsid w:val="00057FD5"/>
    <w:rsid w:val="0008790F"/>
    <w:rsid w:val="00092639"/>
    <w:rsid w:val="00094AE4"/>
    <w:rsid w:val="000A4E62"/>
    <w:rsid w:val="000A5261"/>
    <w:rsid w:val="000A713C"/>
    <w:rsid w:val="001075F4"/>
    <w:rsid w:val="00151B3A"/>
    <w:rsid w:val="0019203D"/>
    <w:rsid w:val="001A2A25"/>
    <w:rsid w:val="001D2ACD"/>
    <w:rsid w:val="002A3CAB"/>
    <w:rsid w:val="002B04CA"/>
    <w:rsid w:val="002D4EC3"/>
    <w:rsid w:val="0031676B"/>
    <w:rsid w:val="0035031A"/>
    <w:rsid w:val="003A327A"/>
    <w:rsid w:val="004108C4"/>
    <w:rsid w:val="00453E1A"/>
    <w:rsid w:val="0046727A"/>
    <w:rsid w:val="004D7BEC"/>
    <w:rsid w:val="005251BE"/>
    <w:rsid w:val="0054132E"/>
    <w:rsid w:val="005704DB"/>
    <w:rsid w:val="00577269"/>
    <w:rsid w:val="005844E2"/>
    <w:rsid w:val="005925A4"/>
    <w:rsid w:val="005A23D7"/>
    <w:rsid w:val="005A27AD"/>
    <w:rsid w:val="0060333D"/>
    <w:rsid w:val="006318B1"/>
    <w:rsid w:val="006322CD"/>
    <w:rsid w:val="00646A66"/>
    <w:rsid w:val="00647AF9"/>
    <w:rsid w:val="0065746B"/>
    <w:rsid w:val="00666966"/>
    <w:rsid w:val="00670D06"/>
    <w:rsid w:val="00687AD6"/>
    <w:rsid w:val="006919DE"/>
    <w:rsid w:val="006E6EC2"/>
    <w:rsid w:val="00703593"/>
    <w:rsid w:val="00730A83"/>
    <w:rsid w:val="00730CE2"/>
    <w:rsid w:val="0073787B"/>
    <w:rsid w:val="00752689"/>
    <w:rsid w:val="007A29B3"/>
    <w:rsid w:val="007C4898"/>
    <w:rsid w:val="007C5DFB"/>
    <w:rsid w:val="007F40F5"/>
    <w:rsid w:val="00836B9A"/>
    <w:rsid w:val="00842BCF"/>
    <w:rsid w:val="00850F70"/>
    <w:rsid w:val="008659D2"/>
    <w:rsid w:val="008C68EA"/>
    <w:rsid w:val="008F1187"/>
    <w:rsid w:val="00900962"/>
    <w:rsid w:val="009079E1"/>
    <w:rsid w:val="009837F2"/>
    <w:rsid w:val="00990DB3"/>
    <w:rsid w:val="00A32F69"/>
    <w:rsid w:val="00A37DF1"/>
    <w:rsid w:val="00A4138D"/>
    <w:rsid w:val="00A448BE"/>
    <w:rsid w:val="00A46215"/>
    <w:rsid w:val="00A926B8"/>
    <w:rsid w:val="00AE0F7A"/>
    <w:rsid w:val="00B23A37"/>
    <w:rsid w:val="00BD38A5"/>
    <w:rsid w:val="00BE181F"/>
    <w:rsid w:val="00BF44D1"/>
    <w:rsid w:val="00C064C3"/>
    <w:rsid w:val="00C3043C"/>
    <w:rsid w:val="00C57D49"/>
    <w:rsid w:val="00CA7E02"/>
    <w:rsid w:val="00CE0248"/>
    <w:rsid w:val="00D31C03"/>
    <w:rsid w:val="00D43DF4"/>
    <w:rsid w:val="00D44A0F"/>
    <w:rsid w:val="00D519E4"/>
    <w:rsid w:val="00DF7EF8"/>
    <w:rsid w:val="00E1031B"/>
    <w:rsid w:val="00E10B44"/>
    <w:rsid w:val="00E25DB5"/>
    <w:rsid w:val="00E36B10"/>
    <w:rsid w:val="00E46EE3"/>
    <w:rsid w:val="00EC0A1F"/>
    <w:rsid w:val="00EE4D54"/>
    <w:rsid w:val="00EF59F2"/>
    <w:rsid w:val="00F26F5B"/>
    <w:rsid w:val="00F355D8"/>
    <w:rsid w:val="00F46ABE"/>
    <w:rsid w:val="00F70561"/>
    <w:rsid w:val="00FA0C06"/>
    <w:rsid w:val="00FA705B"/>
    <w:rsid w:val="00FD79CE"/>
    <w:rsid w:val="00FF0B29"/>
    <w:rsid w:val="00FF1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D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5DF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5DF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C5DF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7C5DFB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E103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031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pt">
    <w:name w:val="Основной текст + 14 pt"/>
    <w:basedOn w:val="a0"/>
    <w:rsid w:val="00A413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">
    <w:name w:val="Основной текст (2)_"/>
    <w:basedOn w:val="a0"/>
    <w:link w:val="20"/>
    <w:rsid w:val="007F40F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7">
    <w:name w:val="Основной текст_"/>
    <w:basedOn w:val="a0"/>
    <w:link w:val="21"/>
    <w:rsid w:val="007F40F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F40F5"/>
    <w:pPr>
      <w:widowControl/>
      <w:shd w:val="clear" w:color="auto" w:fill="FFFFFF"/>
      <w:autoSpaceDE/>
      <w:autoSpaceDN/>
      <w:adjustRightInd/>
      <w:spacing w:line="0" w:lineRule="atLeast"/>
      <w:ind w:firstLine="0"/>
      <w:jc w:val="left"/>
    </w:pPr>
    <w:rPr>
      <w:rFonts w:ascii="Times New Roman" w:hAnsi="Times New Roman" w:cs="Times New Roman"/>
      <w:sz w:val="26"/>
      <w:szCs w:val="26"/>
      <w:lang w:eastAsia="en-US"/>
    </w:rPr>
  </w:style>
  <w:style w:type="paragraph" w:customStyle="1" w:styleId="21">
    <w:name w:val="Основной текст2"/>
    <w:basedOn w:val="a"/>
    <w:link w:val="a7"/>
    <w:rsid w:val="007F40F5"/>
    <w:pPr>
      <w:widowControl/>
      <w:shd w:val="clear" w:color="auto" w:fill="FFFFFF"/>
      <w:autoSpaceDE/>
      <w:autoSpaceDN/>
      <w:adjustRightInd/>
      <w:spacing w:before="900" w:line="317" w:lineRule="exact"/>
      <w:ind w:firstLine="0"/>
    </w:pPr>
    <w:rPr>
      <w:rFonts w:ascii="Times New Roman" w:hAnsi="Times New Roman" w:cs="Times New Roman"/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1075F4"/>
    <w:pPr>
      <w:ind w:left="720"/>
      <w:contextualSpacing/>
    </w:pPr>
  </w:style>
  <w:style w:type="paragraph" w:styleId="a9">
    <w:name w:val="No Spacing"/>
    <w:uiPriority w:val="1"/>
    <w:qFormat/>
    <w:rsid w:val="001075F4"/>
    <w:pPr>
      <w:spacing w:after="0" w:line="240" w:lineRule="auto"/>
    </w:pPr>
    <w:rPr>
      <w:rFonts w:eastAsiaTheme="minorEastAsia"/>
      <w:lang w:eastAsia="ru-RU"/>
    </w:rPr>
  </w:style>
  <w:style w:type="table" w:styleId="aa">
    <w:name w:val="Table Grid"/>
    <w:basedOn w:val="a1"/>
    <w:rsid w:val="0046727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basedOn w:val="a0"/>
    <w:link w:val="12"/>
    <w:rsid w:val="0046727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46727A"/>
    <w:pPr>
      <w:widowControl/>
      <w:shd w:val="clear" w:color="auto" w:fill="FFFFFF"/>
      <w:autoSpaceDE/>
      <w:autoSpaceDN/>
      <w:adjustRightInd/>
      <w:spacing w:line="317" w:lineRule="exact"/>
      <w:ind w:hanging="340"/>
      <w:jc w:val="left"/>
      <w:outlineLvl w:val="0"/>
    </w:pPr>
    <w:rPr>
      <w:rFonts w:ascii="Times New Roman" w:hAnsi="Times New Roman" w:cs="Times New Roman"/>
      <w:sz w:val="26"/>
      <w:szCs w:val="26"/>
      <w:lang w:eastAsia="en-US"/>
    </w:rPr>
  </w:style>
  <w:style w:type="character" w:customStyle="1" w:styleId="FontStyle54">
    <w:name w:val="Font Style54"/>
    <w:rsid w:val="001A2A25"/>
    <w:rPr>
      <w:rFonts w:ascii="Times New Roman" w:hAnsi="Times New Roman" w:cs="Times New Roman"/>
      <w:b/>
      <w:bCs/>
      <w:sz w:val="16"/>
      <w:szCs w:val="16"/>
    </w:rPr>
  </w:style>
  <w:style w:type="paragraph" w:customStyle="1" w:styleId="13">
    <w:name w:val="Основной текст1"/>
    <w:basedOn w:val="a"/>
    <w:rsid w:val="001A2A25"/>
    <w:pPr>
      <w:widowControl/>
      <w:shd w:val="clear" w:color="auto" w:fill="FFFFFF"/>
      <w:autoSpaceDE/>
      <w:autoSpaceDN/>
      <w:adjustRightInd/>
      <w:spacing w:after="420" w:line="0" w:lineRule="atLeast"/>
      <w:ind w:hanging="3320"/>
      <w:jc w:val="left"/>
    </w:pPr>
    <w:rPr>
      <w:rFonts w:ascii="Times New Roman" w:hAnsi="Times New Roman" w:cs="Times New Roman"/>
      <w:sz w:val="26"/>
      <w:szCs w:val="26"/>
      <w:lang w:eastAsia="en-US"/>
    </w:rPr>
  </w:style>
  <w:style w:type="character" w:customStyle="1" w:styleId="pricefield">
    <w:name w:val="pricefield"/>
    <w:basedOn w:val="a0"/>
    <w:rsid w:val="00842B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D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5DF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5DF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C5DF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7C5DFB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E103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03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5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EA65C-8520-447B-8F70-FEB887C00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6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Radchenko</cp:lastModifiedBy>
  <cp:revision>40</cp:revision>
  <cp:lastPrinted>2016-10-13T08:56:00Z</cp:lastPrinted>
  <dcterms:created xsi:type="dcterms:W3CDTF">2016-09-19T11:45:00Z</dcterms:created>
  <dcterms:modified xsi:type="dcterms:W3CDTF">2016-10-13T08:58:00Z</dcterms:modified>
</cp:coreProperties>
</file>